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9E" w:rsidRDefault="00C07D9E" w:rsidP="00C07D9E">
      <w:pPr>
        <w:rPr>
          <w:rFonts w:hint="eastAsia"/>
        </w:rPr>
      </w:pPr>
      <w:r>
        <w:rPr>
          <w:rFonts w:hint="eastAsia"/>
          <w:noProof/>
        </w:rPr>
        <w:pict>
          <v:group id="head" o:spid="_x0000_s1026" editas="canvas" style="position:absolute;left:0;text-align:left;margin-left:4.7pt;margin-top:0;width:441.6pt;height:245.6pt;z-index:251660288" coordorigin="1508,5888" coordsize="8832,49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08;top:5888;width:8832;height:4912" o:preferrelative="f" fillcolor="red" strokecolor="red" strokeweight="6pt">
              <v:fill o:detectmouseclick="t"/>
              <v:path o:extrusionok="t" o:connecttype="none"/>
            </v:shape>
            <v:line id="_x0000_s1028" style="position:absolute" from="1508,10488" to="10340,10489" strokecolor="red" strokeweight="2.5pt"/>
            <v:shapetype id="_x0000_t202" coordsize="21600,21600" o:spt="202" path="m,l,21600r21600,l21600,xe">
              <v:stroke joinstyle="miter"/>
              <v:path gradientshapeok="t" o:connecttype="rect"/>
            </v:shapetype>
            <v:shape id="sign" o:spid="_x0000_s1029" type="#_x0000_t202" style="position:absolute;left:1800;top:6980;width:8280;height:2340;mso-position-horizontal-relative:char;mso-position-vertical-relative:line" stroked="f">
              <v:textbox style="mso-next-textbox:#sign" inset=",10pt,,0">
                <w:txbxContent>
                  <w:p w:rsidR="00C07D9E" w:rsidRPr="00CE7E4F" w:rsidRDefault="00C07D9E" w:rsidP="00C07D9E">
                    <w:pPr>
                      <w:jc w:val="center"/>
                      <w:rPr>
                        <w:rFonts w:ascii="小标宋" w:eastAsia="小标宋" w:hAnsi="华文中宋" w:hint="eastAsia"/>
                        <w:color w:val="FF0000"/>
                        <w:spacing w:val="120"/>
                        <w:w w:val="50"/>
                        <w:sz w:val="132"/>
                        <w:szCs w:val="132"/>
                      </w:rPr>
                    </w:pPr>
                    <w:r w:rsidRPr="00CE7E4F">
                      <w:rPr>
                        <w:rFonts w:ascii="小标宋" w:eastAsia="小标宋" w:hAnsi="华文中宋" w:hint="eastAsia"/>
                        <w:color w:val="FF0000"/>
                        <w:spacing w:val="120"/>
                        <w:w w:val="50"/>
                        <w:sz w:val="120"/>
                        <w:szCs w:val="120"/>
                      </w:rPr>
                      <w:t>长</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安</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大</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学</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文</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件</w:t>
                    </w:r>
                  </w:p>
                </w:txbxContent>
              </v:textbox>
            </v:shape>
            <v:shape id="wenhao" o:spid="_x0000_s1030" type="#_x0000_t202" style="position:absolute;left:3754;top:9632;width:4320;height:624" stroked="f">
              <v:textbox style="mso-next-textbox:#wenhao">
                <w:txbxContent>
                  <w:p w:rsidR="00C07D9E" w:rsidRPr="00C1645A" w:rsidRDefault="00C07D9E" w:rsidP="00C07D9E">
                    <w:pPr>
                      <w:jc w:val="center"/>
                      <w:rPr>
                        <w:rFonts w:ascii="仿宋_GB2312" w:eastAsia="仿宋_GB2312" w:hAnsi="宋体" w:hint="eastAsia"/>
                        <w:color w:val="000000"/>
                        <w:sz w:val="32"/>
                        <w:szCs w:val="32"/>
                      </w:rPr>
                    </w:pPr>
                    <w:r w:rsidRPr="00C1645A">
                      <w:rPr>
                        <w:rFonts w:ascii="仿宋_GB2312" w:eastAsia="仿宋_GB2312" w:hAnsi="宋体" w:hint="eastAsia"/>
                        <w:color w:val="000000"/>
                        <w:sz w:val="32"/>
                        <w:szCs w:val="32"/>
                      </w:rPr>
                      <w:t>长大</w:t>
                    </w:r>
                    <w:r>
                      <w:rPr>
                        <w:rFonts w:ascii="仿宋_GB2312" w:eastAsia="仿宋_GB2312" w:hAnsi="宋体" w:cs="宋体" w:hint="eastAsia"/>
                        <w:color w:val="000000"/>
                        <w:kern w:val="0"/>
                        <w:sz w:val="32"/>
                        <w:szCs w:val="32"/>
                        <w:lang w:val="zh-CN"/>
                      </w:rPr>
                      <w:t>教</w:t>
                    </w:r>
                    <w:r w:rsidRPr="00C1645A">
                      <w:rPr>
                        <w:rFonts w:ascii="仿宋_GB2312" w:eastAsia="仿宋_GB2312" w:hAnsi="宋体" w:cs="宋体" w:hint="eastAsia"/>
                        <w:color w:val="000000"/>
                        <w:kern w:val="0"/>
                        <w:sz w:val="32"/>
                        <w:szCs w:val="32"/>
                        <w:lang w:val="zh-CN"/>
                      </w:rPr>
                      <w:t>〔20</w:t>
                    </w:r>
                    <w:r>
                      <w:rPr>
                        <w:rFonts w:ascii="仿宋_GB2312" w:eastAsia="仿宋_GB2312" w:hAnsi="宋体" w:cs="宋体" w:hint="eastAsia"/>
                        <w:color w:val="000000"/>
                        <w:kern w:val="0"/>
                        <w:sz w:val="32"/>
                        <w:szCs w:val="32"/>
                        <w:lang w:val="zh-CN"/>
                      </w:rPr>
                      <w:t>16</w:t>
                    </w:r>
                    <w:r w:rsidRPr="00C1645A">
                      <w:rPr>
                        <w:rFonts w:ascii="仿宋_GB2312" w:eastAsia="仿宋_GB2312" w:hAnsi="宋体" w:cs="宋体" w:hint="eastAsia"/>
                        <w:color w:val="000000"/>
                        <w:kern w:val="0"/>
                        <w:sz w:val="32"/>
                        <w:szCs w:val="32"/>
                        <w:lang w:val="zh-CN"/>
                      </w:rPr>
                      <w:t>〕</w:t>
                    </w:r>
                    <w:r>
                      <w:rPr>
                        <w:rFonts w:ascii="仿宋_GB2312" w:eastAsia="仿宋_GB2312" w:hAnsi="宋体" w:hint="eastAsia"/>
                        <w:color w:val="000000"/>
                        <w:sz w:val="32"/>
                        <w:szCs w:val="32"/>
                      </w:rPr>
                      <w:t>371</w:t>
                    </w:r>
                    <w:r w:rsidRPr="00C1645A">
                      <w:rPr>
                        <w:rFonts w:ascii="仿宋_GB2312" w:eastAsia="仿宋_GB2312" w:hAnsi="宋体" w:hint="eastAsia"/>
                        <w:color w:val="000000"/>
                        <w:sz w:val="32"/>
                        <w:szCs w:val="32"/>
                      </w:rPr>
                      <w:t>号</w:t>
                    </w:r>
                  </w:p>
                  <w:p w:rsidR="00C07D9E" w:rsidRDefault="00C07D9E" w:rsidP="00C07D9E">
                    <w:pPr>
                      <w:rPr>
                        <w:rFonts w:hint="eastAsia"/>
                        <w:szCs w:val="32"/>
                      </w:rPr>
                    </w:pPr>
                  </w:p>
                </w:txbxContent>
              </v:textbox>
            </v:shape>
          </v:group>
        </w:pict>
      </w: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Default="00C07D9E" w:rsidP="00C07D9E">
      <w:pPr>
        <w:rPr>
          <w:rFonts w:hint="eastAsia"/>
        </w:rPr>
      </w:pPr>
    </w:p>
    <w:p w:rsidR="00C07D9E" w:rsidRPr="00CF757E" w:rsidRDefault="00C07D9E" w:rsidP="00C07D9E">
      <w:pPr>
        <w:spacing w:line="560" w:lineRule="exact"/>
        <w:ind w:firstLineChars="50" w:firstLine="220"/>
        <w:jc w:val="center"/>
        <w:rPr>
          <w:rFonts w:ascii="小标宋" w:eastAsia="小标宋" w:hAnsi="宋体"/>
          <w:sz w:val="44"/>
          <w:szCs w:val="44"/>
          <w:lang w:val="zh-CN"/>
        </w:rPr>
      </w:pPr>
      <w:r w:rsidRPr="00A0252F">
        <w:rPr>
          <w:rFonts w:ascii="小标宋" w:eastAsia="小标宋" w:hint="eastAsia"/>
          <w:sz w:val="44"/>
          <w:szCs w:val="44"/>
        </w:rPr>
        <w:t>关于印发《</w:t>
      </w:r>
      <w:bookmarkStart w:id="0" w:name="_Toc241995000"/>
      <w:r w:rsidRPr="00890FAC">
        <w:rPr>
          <w:rFonts w:ascii="小标宋" w:eastAsia="小标宋" w:hAnsi="宋体" w:hint="eastAsia"/>
          <w:sz w:val="44"/>
          <w:szCs w:val="44"/>
          <w:lang w:val="zh-CN"/>
        </w:rPr>
        <w:t>长安大学推荐优秀应届本科毕业生免试</w:t>
      </w:r>
      <w:bookmarkStart w:id="1" w:name="_Toc241995001"/>
      <w:bookmarkEnd w:id="0"/>
      <w:r w:rsidRPr="00890FAC">
        <w:rPr>
          <w:rFonts w:ascii="小标宋" w:eastAsia="小标宋" w:hAnsi="宋体" w:hint="eastAsia"/>
          <w:sz w:val="44"/>
          <w:szCs w:val="44"/>
          <w:lang w:val="zh-CN"/>
        </w:rPr>
        <w:t>攻读硕士学位研究生管理办法</w:t>
      </w:r>
      <w:bookmarkEnd w:id="1"/>
      <w:r w:rsidRPr="00A0252F">
        <w:rPr>
          <w:rFonts w:ascii="小标宋" w:eastAsia="小标宋" w:hint="eastAsia"/>
          <w:sz w:val="44"/>
          <w:szCs w:val="44"/>
        </w:rPr>
        <w:t>》的通知</w:t>
      </w:r>
    </w:p>
    <w:p w:rsidR="00C07D9E" w:rsidRPr="00A0252F" w:rsidRDefault="00C07D9E" w:rsidP="00C07D9E">
      <w:pPr>
        <w:rPr>
          <w:rFonts w:ascii="仿宋_GB2312" w:eastAsia="仿宋_GB2312" w:hint="eastAsia"/>
          <w:sz w:val="32"/>
          <w:szCs w:val="32"/>
        </w:rPr>
      </w:pPr>
    </w:p>
    <w:p w:rsidR="00C07D9E" w:rsidRDefault="00C07D9E" w:rsidP="00C07D9E">
      <w:pPr>
        <w:spacing w:line="560" w:lineRule="exact"/>
        <w:rPr>
          <w:rFonts w:ascii="仿宋_GB2312" w:eastAsia="仿宋_GB2312" w:hint="eastAsia"/>
          <w:sz w:val="32"/>
          <w:szCs w:val="32"/>
        </w:rPr>
      </w:pPr>
      <w:r>
        <w:rPr>
          <w:rFonts w:ascii="仿宋_GB2312" w:eastAsia="仿宋_GB2312" w:hint="eastAsia"/>
          <w:sz w:val="32"/>
          <w:szCs w:val="32"/>
        </w:rPr>
        <w:t>校属各单位：</w:t>
      </w:r>
    </w:p>
    <w:p w:rsidR="00C07D9E" w:rsidRDefault="00C07D9E" w:rsidP="00C07D9E">
      <w:pPr>
        <w:spacing w:line="560" w:lineRule="exact"/>
        <w:ind w:firstLine="720"/>
        <w:rPr>
          <w:rFonts w:ascii="仿宋_GB2312" w:eastAsia="仿宋_GB2312" w:hint="eastAsia"/>
          <w:sz w:val="32"/>
          <w:szCs w:val="32"/>
        </w:rPr>
      </w:pPr>
      <w:r>
        <w:rPr>
          <w:rFonts w:ascii="仿宋_GB2312" w:eastAsia="仿宋_GB2312" w:hint="eastAsia"/>
          <w:sz w:val="32"/>
          <w:szCs w:val="32"/>
        </w:rPr>
        <w:t>《</w:t>
      </w:r>
      <w:r w:rsidRPr="00CF757E">
        <w:rPr>
          <w:rFonts w:ascii="仿宋_GB2312" w:eastAsia="仿宋_GB2312" w:hint="eastAsia"/>
          <w:sz w:val="32"/>
          <w:szCs w:val="32"/>
        </w:rPr>
        <w:t>长安大学推荐优秀应届本科毕业生免试攻读硕士学位研究生管理办法</w:t>
      </w:r>
      <w:r>
        <w:rPr>
          <w:rFonts w:ascii="仿宋_GB2312" w:eastAsia="仿宋_GB2312" w:hint="eastAsia"/>
          <w:sz w:val="32"/>
          <w:szCs w:val="32"/>
        </w:rPr>
        <w:t>》经校务会2016年11月18日审议通过，现予印发，请遵照执行。</w:t>
      </w: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720"/>
        <w:rPr>
          <w:rFonts w:ascii="仿宋_GB2312" w:eastAsia="仿宋_GB2312" w:hint="eastAsia"/>
          <w:sz w:val="32"/>
          <w:szCs w:val="32"/>
        </w:rPr>
      </w:pPr>
      <w:r>
        <w:rPr>
          <w:rFonts w:ascii="仿宋_GB2312" w:eastAsia="仿宋_GB2312" w:hint="eastAsia"/>
          <w:sz w:val="32"/>
          <w:szCs w:val="32"/>
        </w:rPr>
        <w:t xml:space="preserve">                            　长安大学</w:t>
      </w:r>
    </w:p>
    <w:p w:rsidR="00C07D9E" w:rsidRDefault="00C07D9E" w:rsidP="00C07D9E">
      <w:pPr>
        <w:spacing w:line="560" w:lineRule="exact"/>
        <w:ind w:firstLine="720"/>
        <w:rPr>
          <w:rFonts w:ascii="仿宋_GB2312" w:eastAsia="仿宋_GB2312" w:hint="eastAsia"/>
          <w:sz w:val="32"/>
          <w:szCs w:val="32"/>
        </w:rPr>
      </w:pPr>
      <w:r>
        <w:rPr>
          <w:rFonts w:ascii="仿宋_GB2312" w:eastAsia="仿宋_GB2312" w:hint="eastAsia"/>
          <w:sz w:val="32"/>
          <w:szCs w:val="32"/>
        </w:rPr>
        <w:t xml:space="preserve">                          2016年12月30日</w:t>
      </w: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720"/>
        <w:rPr>
          <w:rFonts w:ascii="仿宋_GB2312" w:eastAsia="仿宋_GB2312" w:hint="eastAsia"/>
          <w:sz w:val="32"/>
          <w:szCs w:val="32"/>
        </w:rPr>
      </w:pPr>
    </w:p>
    <w:p w:rsidR="00C07D9E" w:rsidRDefault="00C07D9E" w:rsidP="00C07D9E">
      <w:pPr>
        <w:spacing w:line="560" w:lineRule="exact"/>
        <w:ind w:firstLineChars="50" w:firstLine="220"/>
        <w:jc w:val="center"/>
        <w:rPr>
          <w:rFonts w:ascii="小标宋" w:eastAsia="小标宋" w:hAnsi="宋体" w:hint="eastAsia"/>
          <w:sz w:val="44"/>
          <w:szCs w:val="44"/>
          <w:lang w:val="zh-CN"/>
        </w:rPr>
      </w:pPr>
    </w:p>
    <w:p w:rsidR="00C07D9E" w:rsidRPr="00890FAC" w:rsidRDefault="00C07D9E" w:rsidP="00C07D9E">
      <w:pPr>
        <w:spacing w:line="560" w:lineRule="exact"/>
        <w:ind w:firstLineChars="50" w:firstLine="220"/>
        <w:jc w:val="center"/>
        <w:rPr>
          <w:rFonts w:ascii="小标宋" w:eastAsia="小标宋" w:hAnsi="宋体" w:hint="eastAsia"/>
          <w:sz w:val="44"/>
          <w:szCs w:val="44"/>
          <w:lang w:val="zh-CN"/>
        </w:rPr>
      </w:pPr>
      <w:r w:rsidRPr="00890FAC">
        <w:rPr>
          <w:rFonts w:ascii="小标宋" w:eastAsia="小标宋" w:hAnsi="宋体" w:hint="eastAsia"/>
          <w:sz w:val="44"/>
          <w:szCs w:val="44"/>
          <w:lang w:val="zh-CN"/>
        </w:rPr>
        <w:t>长安大学推荐优秀应届本科毕业生免试攻读硕士学位研究生管理办法</w:t>
      </w:r>
    </w:p>
    <w:p w:rsidR="00C07D9E" w:rsidRPr="00890FAC" w:rsidRDefault="00C07D9E" w:rsidP="00C07D9E">
      <w:pPr>
        <w:pStyle w:val="a3"/>
        <w:spacing w:line="560" w:lineRule="exact"/>
        <w:ind w:firstLineChars="0" w:firstLine="0"/>
        <w:jc w:val="center"/>
        <w:rPr>
          <w:rFonts w:hint="eastAsia"/>
          <w:kern w:val="0"/>
          <w:sz w:val="21"/>
          <w:szCs w:val="21"/>
        </w:rPr>
      </w:pPr>
    </w:p>
    <w:p w:rsidR="00C07D9E" w:rsidRPr="00863255" w:rsidRDefault="00C07D9E" w:rsidP="00C07D9E">
      <w:pPr>
        <w:pStyle w:val="a3"/>
        <w:spacing w:line="560" w:lineRule="exact"/>
        <w:ind w:firstLineChars="0" w:firstLine="0"/>
        <w:jc w:val="center"/>
        <w:rPr>
          <w:rFonts w:ascii="黑体" w:eastAsia="黑体" w:hAnsi="黑体" w:hint="eastAsia"/>
          <w:sz w:val="32"/>
          <w:szCs w:val="32"/>
        </w:rPr>
      </w:pPr>
      <w:proofErr w:type="spellStart"/>
      <w:r w:rsidRPr="00863255">
        <w:rPr>
          <w:rFonts w:ascii="黑体" w:eastAsia="黑体" w:hAnsi="黑体" w:hint="eastAsia"/>
          <w:kern w:val="0"/>
          <w:sz w:val="32"/>
          <w:szCs w:val="32"/>
        </w:rPr>
        <w:t>第一章</w:t>
      </w:r>
      <w:proofErr w:type="spellEnd"/>
      <w:r w:rsidRPr="00863255">
        <w:rPr>
          <w:rFonts w:ascii="黑体" w:eastAsia="黑体" w:hAnsi="黑体" w:hint="eastAsia"/>
          <w:kern w:val="0"/>
          <w:sz w:val="32"/>
          <w:szCs w:val="32"/>
        </w:rPr>
        <w:t xml:space="preserve">  总  则</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863255">
        <w:rPr>
          <w:rFonts w:ascii="仿宋_GB2312" w:eastAsia="仿宋_GB2312" w:hAnsi="仿宋" w:cs="宋体" w:hint="eastAsia"/>
          <w:kern w:val="0"/>
          <w:sz w:val="32"/>
          <w:szCs w:val="32"/>
        </w:rPr>
        <w:t>第一条</w:t>
      </w:r>
      <w:proofErr w:type="spellEnd"/>
      <w:r>
        <w:rPr>
          <w:rFonts w:ascii="仿宋_GB2312" w:eastAsia="仿宋_GB2312" w:hAnsi="仿宋" w:cs="宋体" w:hint="eastAsia"/>
          <w:b/>
          <w:kern w:val="0"/>
          <w:sz w:val="32"/>
          <w:szCs w:val="32"/>
          <w:lang w:eastAsia="zh-CN"/>
        </w:rPr>
        <w:t xml:space="preserve">　</w:t>
      </w:r>
      <w:r w:rsidRPr="001D6930">
        <w:rPr>
          <w:rFonts w:ascii="仿宋_GB2312" w:eastAsia="仿宋_GB2312" w:hAnsi="仿宋" w:cs="宋体" w:hint="eastAsia"/>
          <w:kern w:val="0"/>
          <w:sz w:val="32"/>
          <w:szCs w:val="32"/>
        </w:rPr>
        <w:t>推荐优秀应届本科毕业生免试攻读硕士学位研究生（以下简称推免生），是为了进一步鼓励在校大学生勤奋学习，努力进取，全面发展，激励有志于继续深造学生的学习积极性，加快人才培养，促进本科教学质量和研究生生源质量的提高。为了规范和完善我校推免生工作，根据教育部《关于印发&lt;全国普通高等学校推荐优秀应届本科毕业生免试攻读硕士学位研究生工作管理办法（试行）&gt;的通知》（教学〔2006〕14号）、《教育部办公厅关于进一步加强推荐优秀应届本科毕业生免试攻读研究生工作的通知》（教学厅〔2013〕8号）以及《教育部办公厅关于进一步完善推荐优秀应届本科毕业生免试攻读研究生工作的通知》（教学厅〔2014〕5号）文件精神,结合学校实际，本着“公平、公正、公开”的原则，特制定本管理办法（以下简称办法）。</w:t>
      </w:r>
    </w:p>
    <w:p w:rsidR="00C07D9E" w:rsidRPr="001D6930" w:rsidRDefault="00C07D9E" w:rsidP="00C07D9E">
      <w:pPr>
        <w:pStyle w:val="a3"/>
        <w:spacing w:line="560" w:lineRule="exact"/>
        <w:ind w:firstLine="640"/>
        <w:rPr>
          <w:rFonts w:ascii="仿宋_GB2312" w:eastAsia="仿宋_GB2312" w:hAnsi="仿宋" w:cs="宋体" w:hint="eastAsia"/>
          <w:color w:val="000000"/>
          <w:sz w:val="32"/>
          <w:szCs w:val="32"/>
        </w:rPr>
      </w:pPr>
      <w:proofErr w:type="spellStart"/>
      <w:r w:rsidRPr="00863255">
        <w:rPr>
          <w:rFonts w:ascii="仿宋_GB2312" w:eastAsia="仿宋_GB2312" w:hAnsi="仿宋" w:cs="宋体" w:hint="eastAsia"/>
          <w:kern w:val="0"/>
          <w:sz w:val="32"/>
          <w:szCs w:val="32"/>
        </w:rPr>
        <w:t>第二条</w:t>
      </w:r>
      <w:proofErr w:type="spellEnd"/>
      <w:r>
        <w:rPr>
          <w:rFonts w:ascii="仿宋_GB2312" w:eastAsia="仿宋_GB2312" w:hAnsi="仿宋" w:cs="宋体" w:hint="eastAsia"/>
          <w:color w:val="000000"/>
          <w:sz w:val="32"/>
          <w:szCs w:val="32"/>
          <w:lang w:eastAsia="zh-CN"/>
        </w:rPr>
        <w:t xml:space="preserve">　</w:t>
      </w:r>
      <w:r w:rsidRPr="001D6930">
        <w:rPr>
          <w:rFonts w:ascii="仿宋_GB2312" w:eastAsia="仿宋_GB2312" w:hAnsi="仿宋" w:cs="宋体" w:hint="eastAsia"/>
          <w:kern w:val="0"/>
          <w:sz w:val="32"/>
          <w:szCs w:val="32"/>
        </w:rPr>
        <w:t>本办法所称推免生，是指按照相关规定遴选的普通高等学校优秀应届本科毕业生，确认其免初试资格并向招生单位推荐攻读硕士学位。推免生不经过全国硕士研究生入学统一考试的初试，而直接参加招生单位的复</w:t>
      </w:r>
      <w:r w:rsidRPr="001D6930">
        <w:rPr>
          <w:rFonts w:ascii="仿宋_GB2312" w:eastAsia="仿宋_GB2312" w:hAnsi="仿宋" w:cs="宋体" w:hint="eastAsia"/>
          <w:kern w:val="0"/>
          <w:sz w:val="32"/>
          <w:szCs w:val="32"/>
        </w:rPr>
        <w:lastRenderedPageBreak/>
        <w:t>试。</w:t>
      </w:r>
    </w:p>
    <w:p w:rsidR="00C07D9E" w:rsidRPr="00863255" w:rsidRDefault="00C07D9E" w:rsidP="00C07D9E">
      <w:pPr>
        <w:pStyle w:val="a3"/>
        <w:spacing w:line="560" w:lineRule="exact"/>
        <w:ind w:firstLineChars="0" w:firstLine="0"/>
        <w:jc w:val="center"/>
        <w:rPr>
          <w:rFonts w:ascii="仿宋" w:eastAsia="仿宋" w:hAnsi="仿宋" w:cs="宋体" w:hint="eastAsia"/>
          <w:bCs/>
          <w:kern w:val="0"/>
          <w:sz w:val="32"/>
          <w:szCs w:val="32"/>
        </w:rPr>
      </w:pPr>
      <w:proofErr w:type="spellStart"/>
      <w:r w:rsidRPr="00863255">
        <w:rPr>
          <w:rFonts w:ascii="黑体" w:eastAsia="黑体" w:hAnsi="黑体" w:hint="eastAsia"/>
          <w:kern w:val="0"/>
          <w:sz w:val="32"/>
          <w:szCs w:val="32"/>
        </w:rPr>
        <w:t>第二章</w:t>
      </w:r>
      <w:proofErr w:type="spellEnd"/>
      <w:r w:rsidRPr="00863255">
        <w:rPr>
          <w:rFonts w:ascii="黑体" w:eastAsia="黑体" w:hAnsi="黑体" w:hint="eastAsia"/>
          <w:kern w:val="0"/>
          <w:sz w:val="32"/>
          <w:szCs w:val="32"/>
        </w:rPr>
        <w:t xml:space="preserve">  </w:t>
      </w:r>
      <w:proofErr w:type="spellStart"/>
      <w:r w:rsidRPr="00863255">
        <w:rPr>
          <w:rFonts w:ascii="黑体" w:eastAsia="黑体" w:hAnsi="黑体" w:hint="eastAsia"/>
          <w:kern w:val="0"/>
          <w:sz w:val="32"/>
          <w:szCs w:val="32"/>
        </w:rPr>
        <w:t>组织领导</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第三条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学校成立由校领导、教务处、研究生院、学工部、校团委、纪委办公室(监察处)等部门负责人组成的推免生遴选工作领导小组，负责对学校推免生工作进行指导、监督与管理等工作，教务处负责全校</w:t>
      </w:r>
      <w:proofErr w:type="gramStart"/>
      <w:r w:rsidRPr="001D6930">
        <w:rPr>
          <w:rFonts w:ascii="仿宋_GB2312" w:eastAsia="仿宋_GB2312" w:hAnsi="仿宋" w:cs="宋体" w:hint="eastAsia"/>
          <w:kern w:val="0"/>
          <w:sz w:val="32"/>
          <w:szCs w:val="32"/>
        </w:rPr>
        <w:t>推免过程</w:t>
      </w:r>
      <w:proofErr w:type="gramEnd"/>
      <w:r w:rsidRPr="001D6930">
        <w:rPr>
          <w:rFonts w:ascii="仿宋_GB2312" w:eastAsia="仿宋_GB2312" w:hAnsi="仿宋" w:cs="宋体" w:hint="eastAsia"/>
          <w:kern w:val="0"/>
          <w:sz w:val="32"/>
          <w:szCs w:val="32"/>
        </w:rPr>
        <w:t>的组织工作。</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第四条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学校推免生遴选工作领导小组职责</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1.负责制定、修订《长安大学推荐优秀应届本科毕业生免试攻读硕士学位研究生管理办法》；</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2.负责制定年度推免生工作实施办法；</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3.审核、审定学院推免生工作小组名单；</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4.负责推免生名额分配方案的审定及调配工作；</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5.负责审查、校级公示、审定推免生资格及推免生名单；</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6.负责处理推免生工作中出现的有争议、有异议等问题；</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7.受理学生申诉工作。</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第五条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各院（系）成立由单位领导、系主任以及相关部门代表组成的推免生工作小组。各院（系）推免生工作小组根据《长安大学推荐优秀应届本科毕业生免试攻读硕士学位研究生管理办法》,制定本单位推免生工作管理办法报教务处备案，具体负责组织实施本单位的推免生工作。</w:t>
      </w:r>
    </w:p>
    <w:p w:rsidR="00C07D9E" w:rsidRPr="00863255" w:rsidRDefault="00C07D9E" w:rsidP="00C07D9E">
      <w:pPr>
        <w:pStyle w:val="a3"/>
        <w:spacing w:line="560" w:lineRule="exact"/>
        <w:ind w:firstLineChars="0" w:firstLine="0"/>
        <w:jc w:val="center"/>
        <w:rPr>
          <w:rFonts w:ascii="黑体" w:eastAsia="黑体" w:hAnsi="黑体" w:hint="eastAsia"/>
          <w:kern w:val="0"/>
          <w:sz w:val="32"/>
          <w:szCs w:val="32"/>
        </w:rPr>
      </w:pPr>
      <w:proofErr w:type="spellStart"/>
      <w:r w:rsidRPr="00863255">
        <w:rPr>
          <w:rFonts w:ascii="黑体" w:eastAsia="黑体" w:hAnsi="黑体" w:hint="eastAsia"/>
          <w:kern w:val="0"/>
          <w:sz w:val="32"/>
          <w:szCs w:val="32"/>
        </w:rPr>
        <w:t>第三章</w:t>
      </w:r>
      <w:proofErr w:type="spellEnd"/>
      <w:r w:rsidRPr="00863255">
        <w:rPr>
          <w:rFonts w:ascii="黑体" w:eastAsia="黑体" w:hAnsi="黑体" w:hint="eastAsia"/>
          <w:kern w:val="0"/>
          <w:sz w:val="32"/>
          <w:szCs w:val="32"/>
        </w:rPr>
        <w:t xml:space="preserve">  </w:t>
      </w:r>
      <w:proofErr w:type="spellStart"/>
      <w:r w:rsidRPr="00863255">
        <w:rPr>
          <w:rFonts w:ascii="黑体" w:eastAsia="黑体" w:hAnsi="黑体" w:hint="eastAsia"/>
          <w:kern w:val="0"/>
          <w:sz w:val="32"/>
          <w:szCs w:val="32"/>
        </w:rPr>
        <w:t>推荐原则</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lastRenderedPageBreak/>
        <w:t>第六条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推免生工作应贯彻德、智、体全面衡量，择优选拔的原则。在对平时学习和科研能力综合测评基础上，突出对创新精神、创新能力和专业能力的考查。要充分利用推免生选拔方式，遴选一些能力突出的创新人才。</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第七条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推免生工作应考虑各学科点发展的需要，适当照顾统考生源相对较少的学科。同时，为使各学科点留出足够的名额供统考生选报，学校将对推免生较集中的学科进行调控。</w:t>
      </w:r>
    </w:p>
    <w:p w:rsidR="00C07D9E" w:rsidRPr="00863255" w:rsidRDefault="00C07D9E" w:rsidP="00C07D9E">
      <w:pPr>
        <w:pStyle w:val="a3"/>
        <w:spacing w:line="560" w:lineRule="exact"/>
        <w:ind w:firstLineChars="0" w:firstLine="0"/>
        <w:jc w:val="center"/>
        <w:rPr>
          <w:rFonts w:ascii="黑体" w:eastAsia="黑体" w:hAnsi="黑体" w:hint="eastAsia"/>
          <w:kern w:val="0"/>
          <w:sz w:val="32"/>
          <w:szCs w:val="32"/>
        </w:rPr>
      </w:pPr>
      <w:proofErr w:type="spellStart"/>
      <w:r w:rsidRPr="00863255">
        <w:rPr>
          <w:rFonts w:ascii="黑体" w:eastAsia="黑体" w:hAnsi="黑体" w:hint="eastAsia"/>
          <w:kern w:val="0"/>
          <w:sz w:val="32"/>
          <w:szCs w:val="32"/>
        </w:rPr>
        <w:t>第四章</w:t>
      </w:r>
      <w:proofErr w:type="spellEnd"/>
      <w:r w:rsidRPr="00863255">
        <w:rPr>
          <w:rFonts w:ascii="黑体" w:eastAsia="黑体" w:hAnsi="黑体" w:hint="eastAsia"/>
          <w:kern w:val="0"/>
          <w:sz w:val="32"/>
          <w:szCs w:val="32"/>
        </w:rPr>
        <w:t xml:space="preserve">  </w:t>
      </w:r>
      <w:proofErr w:type="spellStart"/>
      <w:r w:rsidRPr="00863255">
        <w:rPr>
          <w:rFonts w:ascii="黑体" w:eastAsia="黑体" w:hAnsi="黑体" w:hint="eastAsia"/>
          <w:kern w:val="0"/>
          <w:sz w:val="32"/>
          <w:szCs w:val="32"/>
        </w:rPr>
        <w:t>推荐条件</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第八条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纳入国家普通本科招生计划录取的应届毕业生（不含专升本、第二学士学位、独立学院学生</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第九条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具有高尚的爱国主义情操和集体主义精神，有坚定的社会主义信念，遵纪守法，品德优良，责任心强，积极进取，身心健康</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在1-6学期（五年制1—8学期）学习成绩优异，必修课没有不及格科目。</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第十一条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非英语专业的学生外语要求四级考试成绩达到425分（小语种学生参照此标准执行）。</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英语专业和日语专业的学生须通过本专业国家专业四级统测</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第十二条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对在国家、省（部）等竞赛中获奖的体育特长生，要求前3年（五年制前4年）学习中必修文化课程不</w:t>
      </w:r>
      <w:proofErr w:type="gramStart"/>
      <w:r w:rsidRPr="001D6930">
        <w:rPr>
          <w:rFonts w:ascii="仿宋_GB2312" w:eastAsia="仿宋_GB2312" w:hAnsi="仿宋" w:cs="宋体" w:hint="eastAsia"/>
          <w:kern w:val="0"/>
          <w:sz w:val="32"/>
          <w:szCs w:val="32"/>
        </w:rPr>
        <w:t>及格门次不</w:t>
      </w:r>
      <w:proofErr w:type="gramEnd"/>
      <w:r w:rsidRPr="001D6930">
        <w:rPr>
          <w:rFonts w:ascii="仿宋_GB2312" w:eastAsia="仿宋_GB2312" w:hAnsi="仿宋" w:cs="宋体" w:hint="eastAsia"/>
          <w:kern w:val="0"/>
          <w:sz w:val="32"/>
          <w:szCs w:val="32"/>
        </w:rPr>
        <w:t>超过1门次，且补考成绩要达到合格.</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第十三条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诚实守信，学风端正，品行表现优良，无</w:t>
      </w:r>
      <w:r w:rsidRPr="001D6930">
        <w:rPr>
          <w:rFonts w:ascii="仿宋_GB2312" w:eastAsia="仿宋_GB2312" w:hAnsi="仿宋" w:cs="宋体" w:hint="eastAsia"/>
          <w:kern w:val="0"/>
          <w:sz w:val="32"/>
          <w:szCs w:val="32"/>
        </w:rPr>
        <w:lastRenderedPageBreak/>
        <w:t>任何考试作弊、剽窃他人学术成果等记录，无任何违法、违纪等受处分记录。班级诚信民主测评诚信率高于60%。</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第十四条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申报外校研究生的学生需提供校内、校外相关专业导师推荐信各一份，申报本校硕士研究生仅需提供校内导师推荐信一份</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第十五条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达到国家学生体质健康合格标准，身体健康符合硕士生入学体检标准</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第十六条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除</w:t>
      </w:r>
      <w:r w:rsidRPr="001D6930">
        <w:rPr>
          <w:rFonts w:ascii="仿宋_GB2312" w:eastAsia="仿宋_GB2312" w:hAnsi="仿宋" w:cs="宋体"/>
          <w:kern w:val="0"/>
          <w:sz w:val="32"/>
          <w:szCs w:val="32"/>
        </w:rPr>
        <w:t>报名支教团计划的以外，</w:t>
      </w:r>
      <w:r w:rsidRPr="001D6930">
        <w:rPr>
          <w:rFonts w:ascii="仿宋_GB2312" w:eastAsia="仿宋_GB2312" w:hAnsi="仿宋" w:cs="宋体" w:hint="eastAsia"/>
          <w:kern w:val="0"/>
          <w:sz w:val="32"/>
          <w:szCs w:val="32"/>
        </w:rPr>
        <w:t>所有推免生专业必修文化课成绩排名需在本专业排名前25%的方可推荐。</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第十七条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推荐研究生支教团成员参见附件《长安大学研究生支教团推免生管理办法</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第十八条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在全国重大赛事(含体育竞赛）中获得优异成绩者（获特等奖(一等奖)第一名者），由学院推荐可直接报教务处审核,</w:t>
      </w:r>
      <w:proofErr w:type="gramStart"/>
      <w:r w:rsidRPr="001D6930">
        <w:rPr>
          <w:rFonts w:ascii="仿宋_GB2312" w:eastAsia="仿宋_GB2312" w:hAnsi="仿宋" w:cs="宋体" w:hint="eastAsia"/>
          <w:kern w:val="0"/>
          <w:sz w:val="32"/>
          <w:szCs w:val="32"/>
        </w:rPr>
        <w:t>由推免生</w:t>
      </w:r>
      <w:proofErr w:type="gramEnd"/>
      <w:r w:rsidRPr="001D6930">
        <w:rPr>
          <w:rFonts w:ascii="仿宋_GB2312" w:eastAsia="仿宋_GB2312" w:hAnsi="仿宋" w:cs="宋体" w:hint="eastAsia"/>
          <w:kern w:val="0"/>
          <w:sz w:val="32"/>
          <w:szCs w:val="32"/>
        </w:rPr>
        <w:t>遴选工作领导小组研究确定。</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全国重大赛事是指由教育部高教司主办的各种竞赛、</w:t>
      </w:r>
      <w:r w:rsidRPr="001D6930">
        <w:rPr>
          <w:rFonts w:ascii="仿宋_GB2312" w:eastAsia="仿宋_GB2312" w:hAnsi="仿宋" w:cs="宋体"/>
          <w:kern w:val="0"/>
          <w:sz w:val="32"/>
          <w:szCs w:val="32"/>
        </w:rPr>
        <w:t>教育部各</w:t>
      </w:r>
      <w:r w:rsidRPr="001D6930">
        <w:rPr>
          <w:rFonts w:ascii="仿宋_GB2312" w:eastAsia="仿宋_GB2312" w:hAnsi="仿宋" w:cs="宋体" w:hint="eastAsia"/>
          <w:kern w:val="0"/>
          <w:sz w:val="32"/>
          <w:szCs w:val="32"/>
        </w:rPr>
        <w:t>教学指导委员会</w:t>
      </w:r>
      <w:r w:rsidRPr="001D6930">
        <w:rPr>
          <w:rFonts w:ascii="仿宋_GB2312" w:eastAsia="仿宋_GB2312" w:hAnsi="仿宋" w:cs="宋体"/>
          <w:kern w:val="0"/>
          <w:sz w:val="32"/>
          <w:szCs w:val="32"/>
        </w:rPr>
        <w:t>以及</w:t>
      </w:r>
      <w:r w:rsidRPr="001D6930">
        <w:rPr>
          <w:rFonts w:ascii="仿宋_GB2312" w:eastAsia="仿宋_GB2312" w:hAnsi="仿宋" w:cs="宋体" w:hint="eastAsia"/>
          <w:kern w:val="0"/>
          <w:sz w:val="32"/>
          <w:szCs w:val="32"/>
        </w:rPr>
        <w:t>国家</w:t>
      </w:r>
      <w:r w:rsidRPr="001D6930">
        <w:rPr>
          <w:rFonts w:ascii="仿宋_GB2312" w:eastAsia="仿宋_GB2312" w:hAnsi="仿宋" w:cs="宋体"/>
          <w:kern w:val="0"/>
          <w:sz w:val="32"/>
          <w:szCs w:val="32"/>
        </w:rPr>
        <w:t>一级科技学会举办的</w:t>
      </w:r>
      <w:r w:rsidRPr="001D6930">
        <w:rPr>
          <w:rFonts w:ascii="仿宋_GB2312" w:eastAsia="仿宋_GB2312" w:hAnsi="仿宋" w:cs="宋体" w:hint="eastAsia"/>
          <w:kern w:val="0"/>
          <w:sz w:val="32"/>
          <w:szCs w:val="32"/>
        </w:rPr>
        <w:t>大学生</w:t>
      </w:r>
      <w:r w:rsidRPr="001D6930">
        <w:rPr>
          <w:rFonts w:ascii="仿宋_GB2312" w:eastAsia="仿宋_GB2312" w:hAnsi="仿宋" w:cs="宋体"/>
          <w:kern w:val="0"/>
          <w:sz w:val="32"/>
          <w:szCs w:val="32"/>
        </w:rPr>
        <w:t>科技竞赛</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第十九条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综合排名办法：必修文化课成绩+附加分</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必修文化课成绩：前3年（五年制前4年）∑（</w:t>
      </w:r>
      <w:proofErr w:type="spellStart"/>
      <w:r w:rsidRPr="001D6930">
        <w:rPr>
          <w:rFonts w:ascii="仿宋_GB2312" w:eastAsia="仿宋_GB2312" w:hAnsi="仿宋" w:cs="宋体" w:hint="eastAsia"/>
          <w:kern w:val="0"/>
          <w:sz w:val="32"/>
          <w:szCs w:val="32"/>
        </w:rPr>
        <w:t>课程成绩分×学分</w:t>
      </w:r>
      <w:proofErr w:type="spellEnd"/>
      <w:r w:rsidRPr="001D6930">
        <w:rPr>
          <w:rFonts w:ascii="仿宋_GB2312" w:eastAsia="仿宋_GB2312" w:hAnsi="仿宋" w:cs="宋体" w:hint="eastAsia"/>
          <w:kern w:val="0"/>
          <w:sz w:val="32"/>
          <w:szCs w:val="32"/>
        </w:rPr>
        <w:t>）/∑</w:t>
      </w:r>
      <w:proofErr w:type="spellStart"/>
      <w:r w:rsidRPr="001D6930">
        <w:rPr>
          <w:rFonts w:ascii="仿宋_GB2312" w:eastAsia="仿宋_GB2312" w:hAnsi="仿宋" w:cs="宋体" w:hint="eastAsia"/>
          <w:kern w:val="0"/>
          <w:sz w:val="32"/>
          <w:szCs w:val="32"/>
        </w:rPr>
        <w:t>课程学分</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附加分总分值最多不能超过3分。</w:t>
      </w:r>
    </w:p>
    <w:p w:rsidR="00C07D9E" w:rsidRPr="00863255" w:rsidRDefault="00C07D9E" w:rsidP="00C07D9E">
      <w:pPr>
        <w:pStyle w:val="a3"/>
        <w:spacing w:line="560" w:lineRule="exact"/>
        <w:ind w:firstLineChars="0" w:firstLine="0"/>
        <w:jc w:val="center"/>
        <w:rPr>
          <w:rFonts w:ascii="黑体" w:eastAsia="黑体" w:hAnsi="黑体" w:hint="eastAsia"/>
          <w:kern w:val="0"/>
          <w:sz w:val="32"/>
          <w:szCs w:val="32"/>
        </w:rPr>
      </w:pPr>
      <w:proofErr w:type="spellStart"/>
      <w:r w:rsidRPr="00863255">
        <w:rPr>
          <w:rFonts w:ascii="黑体" w:eastAsia="黑体" w:hAnsi="黑体" w:hint="eastAsia"/>
          <w:kern w:val="0"/>
          <w:sz w:val="32"/>
          <w:szCs w:val="32"/>
        </w:rPr>
        <w:t>第五章</w:t>
      </w:r>
      <w:proofErr w:type="spellEnd"/>
      <w:r w:rsidRPr="00863255">
        <w:rPr>
          <w:rFonts w:ascii="黑体" w:eastAsia="黑体" w:hAnsi="黑体" w:hint="eastAsia"/>
          <w:kern w:val="0"/>
          <w:sz w:val="32"/>
          <w:szCs w:val="32"/>
        </w:rPr>
        <w:t xml:space="preserve">  </w:t>
      </w:r>
      <w:proofErr w:type="spellStart"/>
      <w:r w:rsidRPr="00863255">
        <w:rPr>
          <w:rFonts w:ascii="黑体" w:eastAsia="黑体" w:hAnsi="黑体" w:hint="eastAsia"/>
          <w:kern w:val="0"/>
          <w:sz w:val="32"/>
          <w:szCs w:val="32"/>
        </w:rPr>
        <w:t>推荐程序</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教务处按照教育部最新</w:t>
      </w:r>
      <w:proofErr w:type="gramStart"/>
      <w:r w:rsidRPr="001D6930">
        <w:rPr>
          <w:rFonts w:ascii="仿宋_GB2312" w:eastAsia="仿宋_GB2312" w:hAnsi="仿宋" w:cs="宋体" w:hint="eastAsia"/>
          <w:kern w:val="0"/>
          <w:sz w:val="32"/>
          <w:szCs w:val="32"/>
        </w:rPr>
        <w:t>推免文件</w:t>
      </w:r>
      <w:proofErr w:type="gramEnd"/>
      <w:r w:rsidRPr="001D6930">
        <w:rPr>
          <w:rFonts w:ascii="仿宋_GB2312" w:eastAsia="仿宋_GB2312" w:hAnsi="仿宋" w:cs="宋体" w:hint="eastAsia"/>
          <w:kern w:val="0"/>
          <w:sz w:val="32"/>
          <w:szCs w:val="32"/>
        </w:rPr>
        <w:t>精神及当年国家</w:t>
      </w:r>
      <w:proofErr w:type="gramStart"/>
      <w:r w:rsidRPr="001D6930">
        <w:rPr>
          <w:rFonts w:ascii="仿宋_GB2312" w:eastAsia="仿宋_GB2312" w:hAnsi="仿宋" w:cs="宋体" w:hint="eastAsia"/>
          <w:kern w:val="0"/>
          <w:sz w:val="32"/>
          <w:szCs w:val="32"/>
        </w:rPr>
        <w:t>下达推免指标</w:t>
      </w:r>
      <w:proofErr w:type="gramEnd"/>
      <w:r w:rsidRPr="001D6930">
        <w:rPr>
          <w:rFonts w:ascii="仿宋_GB2312" w:eastAsia="仿宋_GB2312" w:hAnsi="仿宋" w:cs="宋体" w:hint="eastAsia"/>
          <w:kern w:val="0"/>
          <w:sz w:val="32"/>
          <w:szCs w:val="32"/>
        </w:rPr>
        <w:t>，制定我校推免生名额分配方案，</w:t>
      </w:r>
      <w:proofErr w:type="gramStart"/>
      <w:r w:rsidRPr="001D6930">
        <w:rPr>
          <w:rFonts w:ascii="仿宋_GB2312" w:eastAsia="仿宋_GB2312" w:hAnsi="仿宋" w:cs="宋体" w:hint="eastAsia"/>
          <w:kern w:val="0"/>
          <w:sz w:val="32"/>
          <w:szCs w:val="32"/>
        </w:rPr>
        <w:t>并</w:t>
      </w:r>
      <w:r w:rsidRPr="001D6930">
        <w:rPr>
          <w:rFonts w:ascii="仿宋_GB2312" w:eastAsia="仿宋_GB2312" w:hAnsi="仿宋" w:cs="宋体" w:hint="eastAsia"/>
          <w:kern w:val="0"/>
          <w:sz w:val="32"/>
          <w:szCs w:val="32"/>
        </w:rPr>
        <w:lastRenderedPageBreak/>
        <w:t>报推免生</w:t>
      </w:r>
      <w:proofErr w:type="gramEnd"/>
      <w:r w:rsidRPr="001D6930">
        <w:rPr>
          <w:rFonts w:ascii="仿宋_GB2312" w:eastAsia="仿宋_GB2312" w:hAnsi="仿宋" w:cs="宋体" w:hint="eastAsia"/>
          <w:kern w:val="0"/>
          <w:sz w:val="32"/>
          <w:szCs w:val="32"/>
        </w:rPr>
        <w:t>遴选领导小组讨论通过</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第二十一条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教务处向学院</w:t>
      </w:r>
      <w:proofErr w:type="gramStart"/>
      <w:r w:rsidRPr="001D6930">
        <w:rPr>
          <w:rFonts w:ascii="仿宋_GB2312" w:eastAsia="仿宋_GB2312" w:hAnsi="仿宋" w:cs="宋体" w:hint="eastAsia"/>
          <w:kern w:val="0"/>
          <w:sz w:val="32"/>
          <w:szCs w:val="32"/>
        </w:rPr>
        <w:t>下达推免指标</w:t>
      </w:r>
      <w:proofErr w:type="gramEnd"/>
      <w:r w:rsidRPr="001D6930">
        <w:rPr>
          <w:rFonts w:ascii="仿宋_GB2312" w:eastAsia="仿宋_GB2312" w:hAnsi="仿宋" w:cs="宋体" w:hint="eastAsia"/>
          <w:kern w:val="0"/>
          <w:sz w:val="32"/>
          <w:szCs w:val="32"/>
        </w:rPr>
        <w:t>时，综合考虑各学院应届毕业生人数、优质专业和</w:t>
      </w:r>
      <w:r w:rsidRPr="001D6930">
        <w:rPr>
          <w:rFonts w:ascii="仿宋_GB2312" w:eastAsia="仿宋_GB2312" w:hAnsi="仿宋" w:cs="宋体"/>
          <w:kern w:val="0"/>
          <w:sz w:val="32"/>
          <w:szCs w:val="32"/>
        </w:rPr>
        <w:t>学科</w:t>
      </w:r>
      <w:r w:rsidRPr="001D6930">
        <w:rPr>
          <w:rFonts w:ascii="仿宋_GB2312" w:eastAsia="仿宋_GB2312" w:hAnsi="仿宋" w:cs="宋体" w:hint="eastAsia"/>
          <w:kern w:val="0"/>
          <w:sz w:val="32"/>
          <w:szCs w:val="32"/>
        </w:rPr>
        <w:t>等因素，确定下达学院推荐生指标。其中教改</w:t>
      </w:r>
      <w:r w:rsidRPr="001D6930">
        <w:rPr>
          <w:rFonts w:ascii="仿宋_GB2312" w:eastAsia="仿宋_GB2312" w:hAnsi="仿宋" w:cs="宋体"/>
          <w:kern w:val="0"/>
          <w:sz w:val="32"/>
          <w:szCs w:val="32"/>
        </w:rPr>
        <w:t>班</w:t>
      </w:r>
      <w:r w:rsidRPr="001D6930">
        <w:rPr>
          <w:rFonts w:ascii="仿宋_GB2312" w:eastAsia="仿宋_GB2312" w:hAnsi="仿宋" w:cs="宋体" w:hint="eastAsia"/>
          <w:kern w:val="0"/>
          <w:sz w:val="32"/>
          <w:szCs w:val="32"/>
        </w:rPr>
        <w:t>专项</w:t>
      </w:r>
      <w:r w:rsidRPr="001D6930">
        <w:rPr>
          <w:rFonts w:ascii="仿宋_GB2312" w:eastAsia="仿宋_GB2312" w:hAnsi="仿宋" w:cs="宋体"/>
          <w:kern w:val="0"/>
          <w:sz w:val="32"/>
          <w:szCs w:val="32"/>
        </w:rPr>
        <w:t>计划</w:t>
      </w:r>
      <w:r w:rsidRPr="001D6930">
        <w:rPr>
          <w:rFonts w:ascii="仿宋_GB2312" w:eastAsia="仿宋_GB2312" w:hAnsi="仿宋" w:cs="宋体" w:hint="eastAsia"/>
          <w:kern w:val="0"/>
          <w:sz w:val="32"/>
          <w:szCs w:val="32"/>
        </w:rPr>
        <w:t>（工科试验班）推免名额应优先保证。</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第二十二条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符合本管理办法推荐条件的学生，本人向所在院(系)提交申请，填写《</w:t>
      </w:r>
      <w:r w:rsidRPr="001D6930">
        <w:rPr>
          <w:rFonts w:ascii="仿宋_GB2312" w:eastAsia="仿宋_GB2312" w:hAnsi="仿宋" w:cs="宋体"/>
          <w:kern w:val="0"/>
          <w:sz w:val="32"/>
          <w:szCs w:val="32"/>
        </w:rPr>
        <w:t>应届本科生推荐免试攻读硕士学位研究生申请表</w:t>
      </w:r>
      <w:r w:rsidRPr="001D6930">
        <w:rPr>
          <w:rFonts w:ascii="仿宋_GB2312" w:eastAsia="仿宋_GB2312" w:hAnsi="仿宋" w:cs="宋体" w:hint="eastAsia"/>
          <w:kern w:val="0"/>
          <w:sz w:val="32"/>
          <w:szCs w:val="32"/>
        </w:rPr>
        <w:t>》，并提交相应证明材料。学院按照德、智、体、美全面发展的原则和本办法推免条件规定，对报名学生进行资格审核。</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第二十三条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学院在制定综合评价体系时，应突出创新性人才的选拔,对体育特长等因素予以适当考虑，但具备此类特长</w:t>
      </w:r>
      <w:proofErr w:type="gramStart"/>
      <w:r w:rsidRPr="001D6930">
        <w:rPr>
          <w:rFonts w:ascii="仿宋_GB2312" w:eastAsia="仿宋_GB2312" w:hAnsi="仿宋" w:cs="宋体" w:hint="eastAsia"/>
          <w:kern w:val="0"/>
          <w:sz w:val="32"/>
          <w:szCs w:val="32"/>
        </w:rPr>
        <w:t>者学生</w:t>
      </w:r>
      <w:proofErr w:type="gramEnd"/>
      <w:r w:rsidRPr="001D6930">
        <w:rPr>
          <w:rFonts w:ascii="仿宋_GB2312" w:eastAsia="仿宋_GB2312" w:hAnsi="仿宋" w:cs="宋体" w:hint="eastAsia"/>
          <w:kern w:val="0"/>
          <w:sz w:val="32"/>
          <w:szCs w:val="32"/>
        </w:rPr>
        <w:t>必须参加综合排名，不得单列</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第二十四条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各院、部推荐工作小组，按学校公布的指标，遵照本文件和本学院的管理办法确定推免生初选名单，并面向全院师生公示，公示期不少于3天。对有异议的名单，院（系）需及时查明情况，公布处理结果。未经院、部公示的推免生资格无效。</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第二十五条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教务处负责对学院报送的初选名单进行审查，报学校推免生遴选工作领导小组审定</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第二十六条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学校推免生遴选工作领导小组负责审定全校推免生初选名单，并在张榜公示，公示期以教育部要求的公示期为准。对有异议的学生，由教务处查明情况，公布处理结果。无异议则以学校文件形式正式公布。</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lastRenderedPageBreak/>
        <w:t>第二十七条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推免生名单确定后，由接收学院组织复试（推荐到校外的学生由接收学校复试），复试通过后由学校研究生院按照陕西省招生办的要求填写有关上报表格，并向拟录取推免生发放《推免生登记表》，材料收齐后到省招办办理备案手续。</w:t>
      </w:r>
    </w:p>
    <w:p w:rsidR="00C07D9E" w:rsidRPr="00863255" w:rsidRDefault="00C07D9E" w:rsidP="00C07D9E">
      <w:pPr>
        <w:pStyle w:val="a3"/>
        <w:spacing w:line="560" w:lineRule="exact"/>
        <w:ind w:firstLineChars="0" w:firstLine="0"/>
        <w:jc w:val="center"/>
        <w:rPr>
          <w:rFonts w:ascii="黑体" w:eastAsia="黑体" w:hAnsi="黑体" w:hint="eastAsia"/>
          <w:kern w:val="0"/>
          <w:sz w:val="32"/>
          <w:szCs w:val="32"/>
        </w:rPr>
      </w:pPr>
      <w:proofErr w:type="spellStart"/>
      <w:r w:rsidRPr="00863255">
        <w:rPr>
          <w:rFonts w:ascii="黑体" w:eastAsia="黑体" w:hAnsi="黑体" w:hint="eastAsia"/>
          <w:kern w:val="0"/>
          <w:sz w:val="32"/>
          <w:szCs w:val="32"/>
        </w:rPr>
        <w:t>第六章</w:t>
      </w:r>
      <w:proofErr w:type="spellEnd"/>
      <w:r w:rsidRPr="00863255">
        <w:rPr>
          <w:rFonts w:ascii="黑体" w:eastAsia="黑体" w:hAnsi="黑体" w:hint="eastAsia"/>
          <w:kern w:val="0"/>
          <w:sz w:val="32"/>
          <w:szCs w:val="32"/>
        </w:rPr>
        <w:t xml:space="preserve">  </w:t>
      </w:r>
      <w:proofErr w:type="spellStart"/>
      <w:r w:rsidRPr="00863255">
        <w:rPr>
          <w:rFonts w:ascii="黑体" w:eastAsia="黑体" w:hAnsi="黑体" w:hint="eastAsia"/>
          <w:kern w:val="0"/>
          <w:sz w:val="32"/>
          <w:szCs w:val="32"/>
        </w:rPr>
        <w:t>后期管理</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第二十八条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各院、部要采取切实有效的措施，加强对初步录取学生最后</w:t>
      </w:r>
      <w:proofErr w:type="gramStart"/>
      <w:r w:rsidRPr="001D6930">
        <w:rPr>
          <w:rFonts w:ascii="仿宋_GB2312" w:eastAsia="仿宋_GB2312" w:hAnsi="仿宋" w:cs="宋体" w:hint="eastAsia"/>
          <w:kern w:val="0"/>
          <w:sz w:val="32"/>
          <w:szCs w:val="32"/>
        </w:rPr>
        <w:t>一</w:t>
      </w:r>
      <w:proofErr w:type="gramEnd"/>
      <w:r w:rsidRPr="001D6930">
        <w:rPr>
          <w:rFonts w:ascii="仿宋_GB2312" w:eastAsia="仿宋_GB2312" w:hAnsi="仿宋" w:cs="宋体" w:hint="eastAsia"/>
          <w:kern w:val="0"/>
          <w:sz w:val="32"/>
          <w:szCs w:val="32"/>
        </w:rPr>
        <w:t>学年的培养、管理和指导工作，使他们能够继续努力学习，在德、智、体各方面以更高的标准严格要求自己，扎实、圆满地完成本科学习任务，以优异的成绩进入研究生阶段学习。</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第二十九条</w:t>
      </w:r>
      <w:proofErr w:type="spellEnd"/>
      <w:r>
        <w:rPr>
          <w:rFonts w:ascii="仿宋_GB2312" w:eastAsia="仿宋_GB2312" w:hAnsi="仿宋" w:cs="宋体" w:hint="eastAsia"/>
          <w:kern w:val="0"/>
          <w:sz w:val="32"/>
          <w:szCs w:val="32"/>
          <w:lang w:eastAsia="zh-CN"/>
        </w:rPr>
        <w:t xml:space="preserve">　</w:t>
      </w:r>
      <w:proofErr w:type="spellStart"/>
      <w:r w:rsidRPr="001D6930">
        <w:rPr>
          <w:rFonts w:ascii="仿宋_GB2312" w:eastAsia="仿宋_GB2312" w:hAnsi="仿宋" w:cs="宋体" w:hint="eastAsia"/>
          <w:kern w:val="0"/>
          <w:sz w:val="32"/>
          <w:szCs w:val="32"/>
        </w:rPr>
        <w:t>初步录取的学生在毕业前的最后一年有下列情况之一者，取消其推免生资格</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1.受到行政警告（含警告）以上处分及刑事处分的；</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2.最后一学年有1门必修文化课成绩不及格的；</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3.生产实习、毕业实习和毕业设计（论文）或其他实践环节考核成绩未取得合格成绩者；</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4.在毕业时未获得毕业证书或学士学位证书的；</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5.政审、体检不合格者。</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第三十条</w:t>
      </w:r>
      <w:proofErr w:type="spellEnd"/>
      <w:r w:rsidRPr="001D6930">
        <w:rPr>
          <w:rFonts w:ascii="仿宋_GB2312" w:eastAsia="仿宋_GB2312" w:hAnsi="仿宋" w:cs="宋体" w:hint="eastAsia"/>
          <w:kern w:val="0"/>
          <w:sz w:val="32"/>
          <w:szCs w:val="32"/>
        </w:rPr>
        <w:t xml:space="preserve">  </w:t>
      </w:r>
      <w:proofErr w:type="spellStart"/>
      <w:r w:rsidRPr="001D6930">
        <w:rPr>
          <w:rFonts w:ascii="仿宋_GB2312" w:eastAsia="仿宋_GB2312" w:hAnsi="仿宋" w:cs="宋体" w:hint="eastAsia"/>
          <w:kern w:val="0"/>
          <w:sz w:val="32"/>
          <w:szCs w:val="32"/>
        </w:rPr>
        <w:t>文件中若有与教育部文件冲突的内容，以教育部文件规定的为准</w:t>
      </w:r>
      <w:proofErr w:type="spellEnd"/>
      <w:r w:rsidRPr="001D6930">
        <w:rPr>
          <w:rFonts w:ascii="仿宋_GB2312" w:eastAsia="仿宋_GB2312" w:hAnsi="仿宋" w:cs="宋体" w:hint="eastAsia"/>
          <w:kern w:val="0"/>
          <w:sz w:val="32"/>
          <w:szCs w:val="32"/>
        </w:rPr>
        <w:t>。</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第三十一条</w:t>
      </w:r>
      <w:proofErr w:type="spellEnd"/>
      <w:r>
        <w:rPr>
          <w:rFonts w:ascii="仿宋_GB2312" w:eastAsia="仿宋_GB2312" w:hAnsi="仿宋" w:cs="宋体" w:hint="eastAsia"/>
          <w:kern w:val="0"/>
          <w:sz w:val="32"/>
          <w:szCs w:val="32"/>
          <w:lang w:eastAsia="zh-CN"/>
        </w:rPr>
        <w:t xml:space="preserve">　</w:t>
      </w:r>
      <w:r w:rsidRPr="001D6930">
        <w:rPr>
          <w:rFonts w:ascii="仿宋_GB2312" w:eastAsia="仿宋_GB2312" w:hAnsi="仿宋" w:cs="宋体" w:hint="eastAsia"/>
          <w:kern w:val="0"/>
          <w:sz w:val="32"/>
          <w:szCs w:val="32"/>
        </w:rPr>
        <w:t>本办法自颁布之日起执行，由教务处负责解释。原《长安大学推荐优秀应届本科毕业生免试攻读硕士学位研究生工作管理办法》（</w:t>
      </w:r>
      <w:r w:rsidRPr="001D6930">
        <w:rPr>
          <w:rFonts w:ascii="仿宋_GB2312" w:eastAsia="仿宋_GB2312" w:hAnsi="仿宋" w:cs="宋体"/>
          <w:kern w:val="0"/>
          <w:sz w:val="32"/>
          <w:szCs w:val="32"/>
        </w:rPr>
        <w:t>长大教</w:t>
      </w:r>
      <w:r w:rsidRPr="00C1645A">
        <w:rPr>
          <w:rFonts w:ascii="仿宋_GB2312" w:eastAsia="仿宋_GB2312" w:hAnsi="宋体" w:cs="宋体" w:hint="eastAsia"/>
          <w:color w:val="000000"/>
          <w:kern w:val="0"/>
          <w:sz w:val="32"/>
          <w:szCs w:val="32"/>
          <w:lang w:val="zh-CN"/>
        </w:rPr>
        <w:t>〔20</w:t>
      </w:r>
      <w:r>
        <w:rPr>
          <w:rFonts w:ascii="仿宋_GB2312" w:eastAsia="仿宋_GB2312" w:hAnsi="宋体" w:cs="宋体" w:hint="eastAsia"/>
          <w:color w:val="000000"/>
          <w:kern w:val="0"/>
          <w:sz w:val="32"/>
          <w:szCs w:val="32"/>
          <w:lang w:val="zh-CN"/>
        </w:rPr>
        <w:t>1</w:t>
      </w:r>
      <w:r>
        <w:rPr>
          <w:rFonts w:ascii="仿宋_GB2312" w:eastAsia="仿宋_GB2312" w:hAnsi="宋体" w:cs="宋体" w:hint="eastAsia"/>
          <w:color w:val="000000"/>
          <w:kern w:val="0"/>
          <w:sz w:val="32"/>
          <w:szCs w:val="32"/>
          <w:lang w:val="zh-CN" w:eastAsia="zh-CN"/>
        </w:rPr>
        <w:t>4</w:t>
      </w:r>
      <w:r w:rsidRPr="00C1645A">
        <w:rPr>
          <w:rFonts w:ascii="仿宋_GB2312" w:eastAsia="仿宋_GB2312" w:hAnsi="宋体" w:cs="宋体" w:hint="eastAsia"/>
          <w:color w:val="000000"/>
          <w:kern w:val="0"/>
          <w:sz w:val="32"/>
          <w:szCs w:val="32"/>
          <w:lang w:val="zh-CN"/>
        </w:rPr>
        <w:t>〕</w:t>
      </w:r>
      <w:r w:rsidRPr="001D6930">
        <w:rPr>
          <w:rFonts w:ascii="仿宋_GB2312" w:eastAsia="仿宋_GB2312" w:hAnsi="仿宋" w:cs="宋体" w:hint="eastAsia"/>
          <w:kern w:val="0"/>
          <w:sz w:val="32"/>
          <w:szCs w:val="32"/>
        </w:rPr>
        <w:t>183</w:t>
      </w:r>
      <w:r w:rsidRPr="001D6930">
        <w:rPr>
          <w:rFonts w:ascii="仿宋_GB2312" w:eastAsia="仿宋_GB2312" w:hAnsi="仿宋" w:cs="宋体"/>
          <w:kern w:val="0"/>
          <w:sz w:val="32"/>
          <w:szCs w:val="32"/>
        </w:rPr>
        <w:t>号</w:t>
      </w:r>
      <w:r w:rsidRPr="001D6930">
        <w:rPr>
          <w:rFonts w:ascii="仿宋_GB2312" w:eastAsia="仿宋_GB2312" w:hAnsi="仿宋" w:cs="宋体" w:hint="eastAsia"/>
          <w:kern w:val="0"/>
          <w:sz w:val="32"/>
          <w:szCs w:val="32"/>
        </w:rPr>
        <w:t>）文</w:t>
      </w:r>
      <w:r w:rsidRPr="001D6930">
        <w:rPr>
          <w:rFonts w:ascii="仿宋_GB2312" w:eastAsia="仿宋_GB2312" w:hAnsi="仿宋" w:cs="宋体" w:hint="eastAsia"/>
          <w:kern w:val="0"/>
          <w:sz w:val="32"/>
          <w:szCs w:val="32"/>
        </w:rPr>
        <w:lastRenderedPageBreak/>
        <w:t>件同时作废。</w:t>
      </w:r>
    </w:p>
    <w:p w:rsidR="00C07D9E" w:rsidRDefault="00C07D9E" w:rsidP="00C07D9E">
      <w:pPr>
        <w:pStyle w:val="a3"/>
        <w:spacing w:line="560" w:lineRule="exact"/>
        <w:ind w:firstLine="640"/>
        <w:rPr>
          <w:rFonts w:ascii="仿宋_GB2312" w:eastAsia="仿宋_GB2312" w:hAnsi="仿宋" w:cs="宋体" w:hint="eastAsia"/>
          <w:kern w:val="0"/>
          <w:sz w:val="32"/>
          <w:szCs w:val="32"/>
          <w:lang w:eastAsia="zh-CN"/>
        </w:rPr>
      </w:pP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附件：1．长安大学推免生遴选工作领导小组名单</w:t>
      </w:r>
    </w:p>
    <w:p w:rsidR="00C07D9E" w:rsidRPr="0074050A" w:rsidRDefault="00C07D9E" w:rsidP="00C07D9E">
      <w:pPr>
        <w:autoSpaceDE w:val="0"/>
        <w:autoSpaceDN w:val="0"/>
        <w:adjustRightInd w:val="0"/>
        <w:spacing w:line="560" w:lineRule="exact"/>
        <w:rPr>
          <w:rFonts w:ascii="仿宋_GB2312" w:eastAsia="仿宋_GB2312" w:hAnsi="宋体" w:cs="宋体" w:hint="eastAsia"/>
          <w:color w:val="000000"/>
          <w:sz w:val="32"/>
          <w:szCs w:val="32"/>
        </w:rPr>
      </w:pPr>
    </w:p>
    <w:p w:rsidR="00C07D9E" w:rsidRDefault="00C07D9E" w:rsidP="00C07D9E">
      <w:pPr>
        <w:spacing w:beforeLines="100" w:afterLines="100"/>
        <w:jc w:val="left"/>
        <w:rPr>
          <w:rFonts w:ascii="黑体" w:eastAsia="黑体" w:hAnsi="黑体" w:cs="宋体" w:hint="eastAsia"/>
          <w:kern w:val="0"/>
          <w:sz w:val="32"/>
          <w:szCs w:val="32"/>
        </w:rPr>
      </w:pPr>
    </w:p>
    <w:p w:rsidR="00C07D9E" w:rsidRDefault="00C07D9E" w:rsidP="00C07D9E">
      <w:pPr>
        <w:spacing w:beforeLines="100" w:afterLines="100"/>
        <w:jc w:val="left"/>
        <w:rPr>
          <w:rFonts w:ascii="黑体" w:eastAsia="黑体" w:hAnsi="黑体" w:cs="宋体" w:hint="eastAsia"/>
          <w:kern w:val="0"/>
          <w:sz w:val="32"/>
          <w:szCs w:val="32"/>
        </w:rPr>
      </w:pPr>
    </w:p>
    <w:p w:rsidR="00C07D9E" w:rsidRDefault="00C07D9E" w:rsidP="00C07D9E">
      <w:pPr>
        <w:spacing w:beforeLines="100" w:afterLines="100"/>
        <w:jc w:val="left"/>
        <w:rPr>
          <w:rFonts w:ascii="黑体" w:eastAsia="黑体" w:hAnsi="黑体" w:cs="宋体" w:hint="eastAsia"/>
          <w:kern w:val="0"/>
          <w:sz w:val="32"/>
          <w:szCs w:val="32"/>
        </w:rPr>
      </w:pPr>
    </w:p>
    <w:p w:rsidR="00C07D9E" w:rsidRPr="00890FAC" w:rsidRDefault="00C07D9E" w:rsidP="00C07D9E">
      <w:pPr>
        <w:spacing w:line="560" w:lineRule="exact"/>
        <w:jc w:val="left"/>
        <w:rPr>
          <w:rFonts w:ascii="黑体" w:eastAsia="黑体" w:hAnsi="黑体" w:cs="宋体" w:hint="eastAsia"/>
          <w:kern w:val="0"/>
          <w:sz w:val="32"/>
          <w:szCs w:val="32"/>
        </w:rPr>
      </w:pPr>
      <w:r w:rsidRPr="00890FAC">
        <w:rPr>
          <w:rFonts w:ascii="黑体" w:eastAsia="黑体" w:hAnsi="黑体" w:cs="宋体" w:hint="eastAsia"/>
          <w:kern w:val="0"/>
          <w:sz w:val="32"/>
          <w:szCs w:val="32"/>
        </w:rPr>
        <w:t>附件1</w:t>
      </w:r>
    </w:p>
    <w:p w:rsidR="00C07D9E" w:rsidRPr="00890FAC" w:rsidRDefault="00C07D9E" w:rsidP="00C07D9E">
      <w:pPr>
        <w:autoSpaceDE w:val="0"/>
        <w:autoSpaceDN w:val="0"/>
        <w:adjustRightInd w:val="0"/>
        <w:spacing w:line="560" w:lineRule="exact"/>
        <w:rPr>
          <w:rFonts w:ascii="宋体" w:hAnsi="宋体" w:cs="宋体" w:hint="eastAsia"/>
          <w:b/>
          <w:kern w:val="0"/>
          <w:sz w:val="32"/>
          <w:szCs w:val="32"/>
        </w:rPr>
      </w:pPr>
    </w:p>
    <w:p w:rsidR="00C07D9E" w:rsidRPr="00890FAC" w:rsidRDefault="00C07D9E" w:rsidP="00C07D9E">
      <w:pPr>
        <w:autoSpaceDE w:val="0"/>
        <w:autoSpaceDN w:val="0"/>
        <w:adjustRightInd w:val="0"/>
        <w:spacing w:line="560" w:lineRule="exact"/>
        <w:jc w:val="center"/>
        <w:rPr>
          <w:rFonts w:ascii="小标宋" w:eastAsia="小标宋" w:hAnsi="宋体" w:cs="宋体" w:hint="eastAsia"/>
          <w:kern w:val="0"/>
          <w:sz w:val="44"/>
          <w:szCs w:val="44"/>
        </w:rPr>
      </w:pPr>
      <w:r w:rsidRPr="00890FAC">
        <w:rPr>
          <w:rFonts w:ascii="小标宋" w:eastAsia="小标宋" w:hAnsi="宋体" w:cs="宋体" w:hint="eastAsia"/>
          <w:kern w:val="0"/>
          <w:sz w:val="44"/>
          <w:szCs w:val="44"/>
        </w:rPr>
        <w:t>长安大学推免生遴选工作领导小组名单</w:t>
      </w:r>
    </w:p>
    <w:p w:rsidR="00C07D9E" w:rsidRPr="00890FAC" w:rsidRDefault="00C07D9E" w:rsidP="00C07D9E">
      <w:pPr>
        <w:autoSpaceDE w:val="0"/>
        <w:autoSpaceDN w:val="0"/>
        <w:adjustRightInd w:val="0"/>
        <w:spacing w:line="560" w:lineRule="exact"/>
        <w:ind w:firstLine="630"/>
        <w:rPr>
          <w:rFonts w:ascii="仿宋_GB2312" w:eastAsia="仿宋_GB2312" w:hAnsi="宋体" w:cs="宋体" w:hint="eastAsia"/>
          <w:kern w:val="0"/>
          <w:sz w:val="32"/>
          <w:szCs w:val="32"/>
        </w:rPr>
      </w:pP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组长：分管本科教学副校长</w:t>
      </w:r>
      <w:proofErr w:type="spellEnd"/>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r w:rsidRPr="001D6930">
        <w:rPr>
          <w:rFonts w:ascii="仿宋_GB2312" w:eastAsia="仿宋_GB2312" w:hAnsi="仿宋" w:cs="宋体" w:hint="eastAsia"/>
          <w:kern w:val="0"/>
          <w:sz w:val="32"/>
          <w:szCs w:val="32"/>
        </w:rPr>
        <w:t>成员：分管研究生工作副校长、分管学生工作校党委副书记、校纪委书记、协助分管本科生、研究生教学工作及学生工作的校长助理、教务处处长及分管推免生工作副处长、研究生院执行院长、纪委办公室(监察处)主任、学生处处长、团委书记、研究生招生办公室主任。</w:t>
      </w:r>
    </w:p>
    <w:p w:rsidR="00C07D9E" w:rsidRPr="001D6930" w:rsidRDefault="00C07D9E" w:rsidP="00C07D9E">
      <w:pPr>
        <w:pStyle w:val="a3"/>
        <w:spacing w:line="560" w:lineRule="exact"/>
        <w:ind w:firstLine="640"/>
        <w:rPr>
          <w:rFonts w:ascii="仿宋_GB2312" w:eastAsia="仿宋_GB2312" w:hAnsi="仿宋" w:cs="宋体" w:hint="eastAsia"/>
          <w:kern w:val="0"/>
          <w:sz w:val="32"/>
          <w:szCs w:val="32"/>
        </w:rPr>
      </w:pPr>
      <w:proofErr w:type="spellStart"/>
      <w:r w:rsidRPr="001D6930">
        <w:rPr>
          <w:rFonts w:ascii="仿宋_GB2312" w:eastAsia="仿宋_GB2312" w:hAnsi="仿宋" w:cs="宋体" w:hint="eastAsia"/>
          <w:kern w:val="0"/>
          <w:sz w:val="32"/>
          <w:szCs w:val="32"/>
        </w:rPr>
        <w:t>领导小组办公室设在教务处，处长任主任，秘书由教务处相关成员担任</w:t>
      </w:r>
      <w:proofErr w:type="spellEnd"/>
      <w:r w:rsidRPr="001D6930">
        <w:rPr>
          <w:rFonts w:ascii="仿宋_GB2312" w:eastAsia="仿宋_GB2312" w:hAnsi="仿宋" w:cs="宋体" w:hint="eastAsia"/>
          <w:kern w:val="0"/>
          <w:sz w:val="32"/>
          <w:szCs w:val="32"/>
        </w:rPr>
        <w:t>。</w:t>
      </w:r>
    </w:p>
    <w:p w:rsidR="006518A7" w:rsidRPr="00C07D9E" w:rsidRDefault="006518A7">
      <w:pPr>
        <w:rPr>
          <w:lang/>
        </w:rPr>
      </w:pPr>
    </w:p>
    <w:sectPr w:rsidR="006518A7" w:rsidRPr="00C07D9E" w:rsidSect="006518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7D9E"/>
    <w:rsid w:val="000D4C90"/>
    <w:rsid w:val="006518A7"/>
    <w:rsid w:val="00C07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D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C07D9E"/>
    <w:pPr>
      <w:ind w:firstLineChars="200" w:firstLine="480"/>
    </w:pPr>
    <w:rPr>
      <w:rFonts w:ascii="华文中宋" w:eastAsia="华文中宋" w:hAnsi="华文中宋"/>
      <w:sz w:val="24"/>
      <w:lang/>
    </w:rPr>
  </w:style>
  <w:style w:type="character" w:customStyle="1" w:styleId="Char">
    <w:name w:val="正文文本缩进 Char"/>
    <w:basedOn w:val="a0"/>
    <w:link w:val="a3"/>
    <w:uiPriority w:val="99"/>
    <w:semiHidden/>
    <w:rsid w:val="00C07D9E"/>
    <w:rPr>
      <w:rFonts w:ascii="Times New Roman" w:eastAsia="宋体" w:hAnsi="Times New Roman" w:cs="Times New Roman"/>
      <w:szCs w:val="24"/>
    </w:rPr>
  </w:style>
  <w:style w:type="character" w:customStyle="1" w:styleId="a4">
    <w:name w:val="正文文本缩进 字符"/>
    <w:link w:val="a3"/>
    <w:rsid w:val="00C07D9E"/>
    <w:rPr>
      <w:rFonts w:ascii="华文中宋" w:eastAsia="华文中宋" w:hAnsi="华文中宋" w:cs="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511</Words>
  <Characters>2914</Characters>
  <Application>Microsoft Office Word</Application>
  <DocSecurity>0</DocSecurity>
  <Lines>24</Lines>
  <Paragraphs>6</Paragraphs>
  <ScaleCrop>false</ScaleCrop>
  <Company>Microsoft</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王丽媛</dc:creator>
  <cp:lastModifiedBy>王丽媛</cp:lastModifiedBy>
  <cp:revision>1</cp:revision>
  <dcterms:created xsi:type="dcterms:W3CDTF">2019-09-06T05:41:00Z</dcterms:created>
  <dcterms:modified xsi:type="dcterms:W3CDTF">2019-09-06T05:42:00Z</dcterms:modified>
</cp:coreProperties>
</file>